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>
      <w:pPr>
        <w:jc w:val="center"/>
      </w:pPr>
      <w:r>
        <w:rPr>
          <w:rFonts w:ascii="Calibri" w:hAnsi="Calibri"/>
          <w:b/>
          <w:color w:val="1B3A5C"/>
          <w:sz w:val="56"/>
        </w:rPr>
        <w:t>Better</w:t>
      </w:r>
      <w:r>
        <w:rPr>
          <w:rFonts w:ascii="Calibri" w:hAnsi="Calibri"/>
          <w:b/>
          <w:color w:val="0099FF"/>
          <w:sz w:val="56"/>
        </w:rPr>
        <w:t>Skills</w:t>
      </w:r>
    </w:p>
    <w:p/>
    <w:p>
      <w:pPr>
        <w:jc w:val="center"/>
      </w:pPr>
      <w:r>
        <w:rPr>
          <w:rFonts w:ascii="Calibri" w:hAnsi="Calibri"/>
          <w:b/>
          <w:color w:val="1B3A5C"/>
          <w:sz w:val="44"/>
        </w:rPr>
        <w:t>Scripts de atendimento telefonico</w:t>
      </w:r>
    </w:p>
    <w:p>
      <w:pPr>
        <w:jc w:val="center"/>
      </w:pPr>
      <w:r>
        <w:rPr>
          <w:rFonts w:ascii="Calibri" w:hAnsi="Calibri"/>
          <w:color w:val="64748B"/>
          <w:sz w:val="26"/>
        </w:rPr>
        <w:t>Service Desk - Guiao de atendimento padrao</w:t>
      </w:r>
    </w:p>
    <w:p/>
    <w:p/>
    <w:p/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561"/>
        <w:gridCol w:w="4561"/>
      </w:tblGrid>
      <w:tr>
        <w:tc>
          <w:tcPr>
            <w:tcW w:type="dxa" w:w="4561"/>
            <w:shd w:val="clear" w:color="auto" w:fill="E0F2FE"/>
          </w:tcPr>
          <w:p>
            <w:r>
              <w:rPr>
                <w:rFonts w:ascii="Calibri" w:hAnsi="Calibri"/>
                <w:b/>
                <w:color w:val="1B3A5C"/>
              </w:rPr>
              <w:t>Versao</w:t>
            </w:r>
          </w:p>
        </w:tc>
        <w:tc>
          <w:tcPr>
            <w:tcW w:type="dxa" w:w="4561"/>
          </w:tcPr>
          <w:p>
            <w:r>
              <w:t>1.0</w:t>
            </w:r>
          </w:p>
        </w:tc>
      </w:tr>
      <w:tr>
        <w:tc>
          <w:tcPr>
            <w:tcW w:type="dxa" w:w="4561"/>
            <w:shd w:val="clear" w:color="auto" w:fill="E0F2FE"/>
          </w:tcPr>
          <w:p>
            <w:r>
              <w:rPr>
                <w:rFonts w:ascii="Calibri" w:hAnsi="Calibri"/>
                <w:b/>
                <w:color w:val="1B3A5C"/>
              </w:rPr>
              <w:t>Data</w:t>
            </w:r>
          </w:p>
        </w:tc>
        <w:tc>
          <w:tcPr>
            <w:tcW w:type="dxa" w:w="4561"/>
          </w:tcPr>
          <w:p>
            <w:r>
              <w:t>Marco 2026</w:t>
            </w:r>
          </w:p>
        </w:tc>
      </w:tr>
    </w:tbl>
    <w:p>
      <w:r>
        <w:br w:type="page"/>
      </w:r>
    </w:p>
    <w:p>
      <w:pPr>
        <w:spacing w:before="240" w:after="120"/>
      </w:pPr>
      <w:r>
        <w:rPr>
          <w:rFonts w:ascii="Calibri" w:hAnsi="Calibri"/>
          <w:b/>
          <w:color w:val="1B3A5C"/>
          <w:sz w:val="28"/>
        </w:rPr>
        <w:t>Instrucoes de utilizacao</w:t>
      </w:r>
    </w:p>
    <w:p>
      <w:pPr>
        <w:spacing w:after="80"/>
      </w:pPr>
      <w:r>
        <w:rPr>
          <w:rFonts w:ascii="Calibri" w:hAnsi="Calibri"/>
          <w:color w:val="1E293B"/>
          <w:sz w:val="22"/>
        </w:rPr>
        <w:t>Este documento contem os scripts padrao para o atendimento telefonico do service desk. Os guioes devem ser usados como referencia e adaptados naturalmente ao contexto de cada contacto. O objectivo e consistencia e profissionalismo, nao rigidez.</w:t>
      </w:r>
    </w:p>
    <w:p>
      <w:pPr>
        <w:spacing w:after="40"/>
        <w:ind w:left="454"/>
      </w:pPr>
      <w:r>
        <w:rPr>
          <w:rFonts w:ascii="Calibri" w:hAnsi="Calibri"/>
          <w:color w:val="1E293B"/>
          <w:sz w:val="22"/>
        </w:rPr>
        <w:t xml:space="preserve">  •  Leia o guiao antes de iniciar o atendimento</w:t>
      </w:r>
    </w:p>
    <w:p>
      <w:pPr>
        <w:spacing w:after="40"/>
        <w:ind w:left="454"/>
      </w:pPr>
      <w:r>
        <w:rPr>
          <w:rFonts w:ascii="Calibri" w:hAnsi="Calibri"/>
          <w:color w:val="1E293B"/>
          <w:sz w:val="22"/>
        </w:rPr>
        <w:t xml:space="preserve">  •  Adapte o tom a situacao: mais formal em situacoes criticas, mais directo em pedidos simples</w:t>
      </w:r>
    </w:p>
    <w:p>
      <w:pPr>
        <w:spacing w:after="40"/>
        <w:ind w:left="454"/>
      </w:pPr>
      <w:r>
        <w:rPr>
          <w:rFonts w:ascii="Calibri" w:hAnsi="Calibri"/>
          <w:color w:val="1E293B"/>
          <w:sz w:val="22"/>
        </w:rPr>
        <w:t xml:space="preserve">  •  Nunca leia o guiao mecanicamente - o utilizador deve sentir que esta a falar com uma pessoa</w:t>
      </w:r>
    </w:p>
    <w:p>
      <w:pPr>
        <w:spacing w:after="40"/>
        <w:ind w:left="454"/>
      </w:pPr>
      <w:r>
        <w:rPr>
          <w:rFonts w:ascii="Calibri" w:hAnsi="Calibri"/>
          <w:color w:val="1E293B"/>
          <w:sz w:val="22"/>
        </w:rPr>
        <w:t xml:space="preserve">  •  Actualiza este guiao quando identificares frases mais eficazes</w:t>
      </w:r>
    </w:p>
    <w:p>
      <w:r>
        <w:br w:type="page"/>
      </w:r>
    </w:p>
    <w:p>
      <w:pPr>
        <w:spacing w:before="240" w:after="120"/>
      </w:pPr>
      <w:r>
        <w:rPr>
          <w:rFonts w:ascii="Calibri" w:hAnsi="Calibri"/>
          <w:b/>
          <w:color w:val="1B3A5C"/>
          <w:sz w:val="36"/>
        </w:rPr>
        <w:t>1. Abertura da chamada</w:t>
      </w:r>
    </w:p>
    <w:p>
      <w:pPr>
        <w:spacing w:after="80"/>
      </w:pPr>
      <w:r>
        <w:rPr>
          <w:rFonts w:ascii="Calibri" w:hAnsi="Calibri"/>
          <w:color w:val="1E293B"/>
          <w:sz w:val="22"/>
        </w:rPr>
        <w:t>Usar nos primeiros 5 segundos de atendimento: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122"/>
      </w:tblGrid>
      <w:tr>
        <w:tc>
          <w:tcPr>
            <w:tcW w:type="dxa" w:w="9122"/>
            <w:shd w:val="clear" w:color="auto" w:fill="E0F2FE"/>
          </w:tcPr>
          <w:p>
            <w:r>
              <w:rPr>
                <w:rFonts w:ascii="Calibri" w:hAnsi="Calibri"/>
                <w:b/>
                <w:color w:val="1B3A5C"/>
                <w:sz w:val="24"/>
              </w:rPr>
              <w:t>"[Nome da empresa] service desk, bom dia / boa tarde. O meu nome e [nome do agente], em que posso ajudar?"</w:t>
            </w:r>
          </w:p>
        </w:tc>
      </w:tr>
    </w:tbl>
    <w:p/>
    <w:p>
      <w:pPr>
        <w:spacing w:after="80"/>
      </w:pPr>
      <w:r>
        <w:rPr>
          <w:rFonts w:ascii="Calibri" w:hAnsi="Calibri"/>
          <w:color w:val="1E293B"/>
          <w:sz w:val="22"/>
        </w:rPr>
        <w:t>Apos identificar o utilizador pelo sistema: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122"/>
      </w:tblGrid>
      <w:tr>
        <w:tc>
          <w:tcPr>
            <w:tcW w:type="dxa" w:w="9122"/>
            <w:shd w:val="clear" w:color="auto" w:fill="E0F2FE"/>
          </w:tcPr>
          <w:p>
            <w:r>
              <w:rPr>
                <w:rFonts w:ascii="Calibri" w:hAnsi="Calibri"/>
                <w:color w:val="1E293B"/>
                <w:sz w:val="24"/>
              </w:rPr>
              <w:t>"Obrigado, [nome do utilizador]. Vou registar o seu pedido agora mesmo. Pode descrever o que esta a acontecer?"</w:t>
            </w:r>
          </w:p>
        </w:tc>
      </w:tr>
    </w:tbl>
    <w:p/>
    <w:p>
      <w:pPr>
        <w:spacing w:before="240" w:after="120"/>
      </w:pPr>
      <w:r>
        <w:rPr>
          <w:rFonts w:ascii="Calibri" w:hAnsi="Calibri"/>
          <w:b/>
          <w:color w:val="1B3A5C"/>
          <w:sz w:val="36"/>
        </w:rPr>
        <w:t>2. Recolha de informacao - Incidentes</w:t>
      </w:r>
    </w:p>
    <w:p>
      <w:pPr>
        <w:spacing w:after="80"/>
      </w:pPr>
      <w:r>
        <w:rPr>
          <w:rFonts w:ascii="Calibri" w:hAnsi="Calibri"/>
          <w:color w:val="1E293B"/>
          <w:sz w:val="22"/>
        </w:rPr>
        <w:t>Para incidentes (interrupcao ou degradacao de servico):</w:t>
      </w:r>
    </w:p>
    <w:p/>
    <w:p>
      <w:pPr>
        <w:spacing w:after="40"/>
        <w:ind w:left="454"/>
      </w:pPr>
      <w:r>
        <w:rPr>
          <w:rFonts w:ascii="Calibri" w:hAnsi="Calibri"/>
          <w:color w:val="1E293B"/>
          <w:sz w:val="22"/>
        </w:rPr>
        <w:t xml:space="preserve">  •  "Quando comecou a verificar este problema? Foi de repente ou foi ficando pior gradualmente?"</w:t>
      </w:r>
    </w:p>
    <w:p>
      <w:pPr>
        <w:spacing w:after="40"/>
        <w:ind w:left="454"/>
      </w:pPr>
      <w:r>
        <w:rPr>
          <w:rFonts w:ascii="Calibri" w:hAnsi="Calibri"/>
          <w:color w:val="1E293B"/>
          <w:sz w:val="22"/>
        </w:rPr>
        <w:t xml:space="preserve">  •  "Este problema afecta apenas o seu computador ou outros colegas tambem estao a ter o mesmo problema?"</w:t>
      </w:r>
    </w:p>
    <w:p>
      <w:pPr>
        <w:spacing w:after="40"/>
        <w:ind w:left="454"/>
      </w:pPr>
      <w:r>
        <w:rPr>
          <w:rFonts w:ascii="Calibri" w:hAnsi="Calibri"/>
          <w:color w:val="1E293B"/>
          <w:sz w:val="22"/>
        </w:rPr>
        <w:t xml:space="preserve">  •  "Que mensagem de erro esta a ver no ecra? Pode ler-ma em voz alta?"</w:t>
      </w:r>
    </w:p>
    <w:p>
      <w:pPr>
        <w:spacing w:after="40"/>
        <w:ind w:left="454"/>
      </w:pPr>
      <w:r>
        <w:rPr>
          <w:rFonts w:ascii="Calibri" w:hAnsi="Calibri"/>
          <w:color w:val="1E293B"/>
          <w:sz w:val="22"/>
        </w:rPr>
        <w:t xml:space="preserve">  •  "Que aplicacao ou servico especifico esta a falhar?"</w:t>
      </w:r>
    </w:p>
    <w:p>
      <w:pPr>
        <w:spacing w:after="40"/>
        <w:ind w:left="454"/>
      </w:pPr>
      <w:r>
        <w:rPr>
          <w:rFonts w:ascii="Calibri" w:hAnsi="Calibri"/>
          <w:color w:val="1E293B"/>
          <w:sz w:val="22"/>
        </w:rPr>
        <w:t xml:space="preserve">  •  "Houve alguma actualizacao ou alteracao recente no seu computador?"</w:t>
      </w:r>
    </w:p>
    <w:p>
      <w:pPr>
        <w:spacing w:after="40"/>
        <w:ind w:left="454"/>
      </w:pPr>
      <w:r>
        <w:rPr>
          <w:rFonts w:ascii="Calibri" w:hAnsi="Calibri"/>
          <w:color w:val="1E293B"/>
          <w:sz w:val="22"/>
        </w:rPr>
        <w:t xml:space="preserve">  •  "Tentou reiniciar o equipamento? Se sim, o problema persistiu depois do reinicio?"</w:t>
      </w:r>
    </w:p>
    <w:p/>
    <w:p>
      <w:pPr>
        <w:spacing w:before="240" w:after="120"/>
      </w:pPr>
      <w:r>
        <w:rPr>
          <w:rFonts w:ascii="Calibri" w:hAnsi="Calibri"/>
          <w:b/>
          <w:color w:val="1B3A5C"/>
          <w:sz w:val="36"/>
        </w:rPr>
        <w:t>3. Recolha de informacao - Pedidos de servico</w:t>
      </w:r>
    </w:p>
    <w:p>
      <w:pPr>
        <w:spacing w:after="80"/>
      </w:pPr>
      <w:r>
        <w:rPr>
          <w:rFonts w:ascii="Calibri" w:hAnsi="Calibri"/>
          <w:color w:val="1E293B"/>
          <w:sz w:val="22"/>
        </w:rPr>
        <w:t>Para pedidos de servico (acesso, aprovisionamento, etc.):</w:t>
      </w:r>
    </w:p>
    <w:p/>
    <w:p>
      <w:pPr>
        <w:spacing w:after="40"/>
        <w:ind w:left="454"/>
      </w:pPr>
      <w:r>
        <w:rPr>
          <w:rFonts w:ascii="Calibri" w:hAnsi="Calibri"/>
          <w:color w:val="1E293B"/>
          <w:sz w:val="22"/>
        </w:rPr>
        <w:t xml:space="preserve">  •  "Qual o recurso ou acesso especifico de que precisa?"</w:t>
      </w:r>
    </w:p>
    <w:p>
      <w:pPr>
        <w:spacing w:after="40"/>
        <w:ind w:left="454"/>
      </w:pPr>
      <w:r>
        <w:rPr>
          <w:rFonts w:ascii="Calibri" w:hAnsi="Calibri"/>
          <w:color w:val="1E293B"/>
          <w:sz w:val="22"/>
        </w:rPr>
        <w:t xml:space="preserve">  •  "E para uso proprio ou para outra pessoa? Se for para outra pessoa, qual o nome e numero de colaborador?"</w:t>
      </w:r>
    </w:p>
    <w:p>
      <w:pPr>
        <w:spacing w:after="40"/>
        <w:ind w:left="454"/>
      </w:pPr>
      <w:r>
        <w:rPr>
          <w:rFonts w:ascii="Calibri" w:hAnsi="Calibri"/>
          <w:color w:val="1E293B"/>
          <w:sz w:val="22"/>
        </w:rPr>
        <w:t xml:space="preserve">  •  "Quando precisa de ter este acesso activo? Ha alguma urgencia especifica?"</w:t>
      </w:r>
    </w:p>
    <w:p>
      <w:pPr>
        <w:spacing w:after="40"/>
        <w:ind w:left="454"/>
      </w:pPr>
      <w:r>
        <w:rPr>
          <w:rFonts w:ascii="Calibri" w:hAnsi="Calibri"/>
          <w:color w:val="1E293B"/>
          <w:sz w:val="22"/>
        </w:rPr>
        <w:t xml:space="preserve">  •  "Tem aprovacao do seu responsavel para este pedido?"</w:t>
      </w:r>
    </w:p>
    <w:p>
      <w:pPr>
        <w:spacing w:after="40"/>
        <w:ind w:left="454"/>
      </w:pPr>
      <w:r>
        <w:rPr>
          <w:rFonts w:ascii="Calibri" w:hAnsi="Calibri"/>
          <w:color w:val="1E293B"/>
          <w:sz w:val="22"/>
        </w:rPr>
        <w:t xml:space="preserve">  •  "Ha algum contexto de negocio que deva saber para tratar o pedido com a prioridade correcta?"</w:t>
      </w:r>
    </w:p>
    <w:p/>
    <w:p>
      <w:pPr>
        <w:spacing w:before="240" w:after="120"/>
      </w:pPr>
      <w:r>
        <w:rPr>
          <w:rFonts w:ascii="Calibri" w:hAnsi="Calibri"/>
          <w:b/>
          <w:color w:val="1B3A5C"/>
          <w:sz w:val="36"/>
        </w:rPr>
        <w:t>4. Comunicacao durante a resolucao em L1</w:t>
      </w:r>
    </w:p>
    <w:p>
      <w:pPr>
        <w:spacing w:after="80"/>
      </w:pPr>
      <w:r>
        <w:rPr>
          <w:rFonts w:ascii="Calibri" w:hAnsi="Calibri"/>
          <w:color w:val="1E293B"/>
          <w:sz w:val="22"/>
        </w:rPr>
        <w:t>Enquanto procura a solucao - nao deixe o utilizador em silencio:</w:t>
      </w:r>
    </w:p>
    <w:p/>
    <w:p>
      <w:pPr>
        <w:spacing w:after="40"/>
        <w:ind w:left="454"/>
      </w:pPr>
      <w:r>
        <w:rPr>
          <w:rFonts w:ascii="Calibri" w:hAnsi="Calibri"/>
          <w:color w:val="1E293B"/>
          <w:sz w:val="22"/>
        </w:rPr>
        <w:t xml:space="preserve">  •  "Obrigado. Estou a verificar na nossa base de conhecimento a melhor forma de resolver isto."</w:t>
      </w:r>
    </w:p>
    <w:p>
      <w:pPr>
        <w:spacing w:after="40"/>
        <w:ind w:left="454"/>
      </w:pPr>
      <w:r>
        <w:rPr>
          <w:rFonts w:ascii="Calibri" w:hAnsi="Calibri"/>
          <w:color w:val="1E293B"/>
          <w:sz w:val="22"/>
        </w:rPr>
        <w:t xml:space="preserve">  •  "Vou precisar de aceder remotamente ao seu computador, se me der permissao."</w:t>
      </w:r>
    </w:p>
    <w:p>
      <w:pPr>
        <w:spacing w:after="40"/>
        <w:ind w:left="454"/>
      </w:pPr>
      <w:r>
        <w:rPr>
          <w:rFonts w:ascii="Calibri" w:hAnsi="Calibri"/>
          <w:color w:val="1E293B"/>
          <w:sz w:val="22"/>
        </w:rPr>
        <w:t xml:space="preserve">  •  "Ja encontrei a solucao. Vou acompanha-lo passo a passo."</w:t>
      </w:r>
    </w:p>
    <w:p>
      <w:pPr>
        <w:spacing w:after="40"/>
        <w:ind w:left="454"/>
      </w:pPr>
      <w:r>
        <w:rPr>
          <w:rFonts w:ascii="Calibri" w:hAnsi="Calibri"/>
          <w:color w:val="1E293B"/>
          <w:sz w:val="22"/>
        </w:rPr>
        <w:t xml:space="preserve">  •  "Aguarde um momento enquanto aplico a configuracao necessaria."</w:t>
      </w:r>
    </w:p>
    <w:p/>
    <w:p>
      <w:pPr>
        <w:spacing w:after="80"/>
      </w:pPr>
      <w:r>
        <w:rPr>
          <w:rFonts w:ascii="Calibri" w:hAnsi="Calibri"/>
          <w:color w:val="1E293B"/>
          <w:sz w:val="22"/>
        </w:rPr>
        <w:t>Apos resolver: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122"/>
      </w:tblGrid>
      <w:tr>
        <w:tc>
          <w:tcPr>
            <w:tcW w:type="dxa" w:w="9122"/>
            <w:shd w:val="clear" w:color="auto" w:fill="D1FAE5"/>
          </w:tcPr>
          <w:p>
            <w:r>
              <w:rPr>
                <w:rFonts w:ascii="Calibri" w:hAnsi="Calibri"/>
                <w:color w:val="1E293B"/>
                <w:sz w:val="22"/>
              </w:rPr>
              <w:t>"[Nome do utilizador], a situacao esta resolvida. Pode confirmar que esta a funcionar correctamente agora? [...] Optimo. Vou encerrar o registo com a referencia [numero]. Recebera um email de confirmacao. Ha mais alguma coisa em que possa ajudar?"</w:t>
            </w:r>
          </w:p>
        </w:tc>
      </w:tr>
    </w:tbl>
    <w:p/>
    <w:p>
      <w:pPr>
        <w:spacing w:before="240" w:after="120"/>
      </w:pPr>
      <w:r>
        <w:rPr>
          <w:rFonts w:ascii="Calibri" w:hAnsi="Calibri"/>
          <w:b/>
          <w:color w:val="1B3A5C"/>
          <w:sz w:val="36"/>
        </w:rPr>
        <w:t>5. Comunicacao de escalacao</w:t>
      </w:r>
    </w:p>
    <w:p>
      <w:pPr>
        <w:spacing w:after="80"/>
      </w:pPr>
      <w:r>
        <w:rPr>
          <w:rFonts w:ascii="Calibri" w:hAnsi="Calibri"/>
          <w:color w:val="1E293B"/>
          <w:sz w:val="22"/>
        </w:rPr>
        <w:t>Quando e necessario escalar para L2/L3: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122"/>
      </w:tblGrid>
      <w:tr>
        <w:tc>
          <w:tcPr>
            <w:tcW w:type="dxa" w:w="9122"/>
            <w:shd w:val="clear" w:color="auto" w:fill="FEF9C3"/>
          </w:tcPr>
          <w:p>
            <w:r>
              <w:rPr>
                <w:rFonts w:ascii="Calibri" w:hAnsi="Calibri"/>
                <w:color w:val="1E293B"/>
                <w:sz w:val="22"/>
              </w:rPr>
              <w:t>"[Nome do utilizador], este assunto requer analise por parte da nossa equipa especializada. Vou encaminhar o seu caso para [nome da equipa] que tem a expertise necessaria para resolver este tipo de situacao. A prioridade atribuida e [prioridade], o que significa que sera contactado ate [prazo]. O numero de referencia e [numero] - pode usar este numero para acompanhar o estado no portal self-service ou para nos contactar novamente. Lamento o inconveniente e obrigado pela sua paciencia."</w:t>
            </w:r>
          </w:p>
        </w:tc>
      </w:tr>
    </w:tbl>
    <w:p/>
    <w:p>
      <w:pPr>
        <w:spacing w:before="240" w:after="120"/>
      </w:pPr>
      <w:r>
        <w:rPr>
          <w:rFonts w:ascii="Calibri" w:hAnsi="Calibri"/>
          <w:b/>
          <w:color w:val="1B3A5C"/>
          <w:sz w:val="36"/>
        </w:rPr>
        <w:t>6. Encerramento da chamada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122"/>
      </w:tblGrid>
      <w:tr>
        <w:tc>
          <w:tcPr>
            <w:tcW w:type="dxa" w:w="9122"/>
            <w:shd w:val="clear" w:color="auto" w:fill="E0F2FE"/>
          </w:tcPr>
          <w:p>
            <w:r>
              <w:rPr>
                <w:rFonts w:ascii="Calibri" w:hAnsi="Calibri"/>
                <w:color w:val="1E293B"/>
                <w:sz w:val="22"/>
              </w:rPr>
              <w:t>"[Nome do utilizador], o seu pedido esta tratado. Recebera um email de confirmacao e um breve questionario de satisfacao - demorara menos de um minuto e o seu feedback e muito importante para continuarmos a melhorar o nosso servico. Tenha um excelente dia!"</w:t>
            </w:r>
          </w:p>
        </w:tc>
      </w:tr>
    </w:tbl>
    <w:p/>
    <w:p>
      <w:pPr>
        <w:spacing w:before="240" w:after="120"/>
      </w:pPr>
      <w:r>
        <w:rPr>
          <w:rFonts w:ascii="Calibri" w:hAnsi="Calibri"/>
          <w:b/>
          <w:color w:val="1B3A5C"/>
          <w:sz w:val="36"/>
        </w:rPr>
        <w:t>7. Gerir situacoes dificeis</w:t>
      </w:r>
    </w:p>
    <w:p>
      <w:pPr>
        <w:spacing w:after="80"/>
      </w:pPr>
      <w:r>
        <w:rPr>
          <w:rFonts w:ascii="Calibri" w:hAnsi="Calibri"/>
          <w:color w:val="1E293B"/>
          <w:sz w:val="22"/>
        </w:rPr>
        <w:t>Utilizador muito agitado ou em stress:</w:t>
      </w:r>
    </w:p>
    <w:p>
      <w:pPr>
        <w:spacing w:after="40"/>
        <w:ind w:left="454"/>
      </w:pPr>
      <w:r>
        <w:rPr>
          <w:rFonts w:ascii="Calibri" w:hAnsi="Calibri"/>
          <w:color w:val="1E293B"/>
          <w:sz w:val="22"/>
        </w:rPr>
        <w:t xml:space="preserve">  •  "Compreendo a sua frustração, e normal estar preocupado com isto. Estou a tratar do assunto com maxima prioridade."</w:t>
      </w:r>
    </w:p>
    <w:p>
      <w:pPr>
        <w:spacing w:after="40"/>
        <w:ind w:left="454"/>
      </w:pPr>
      <w:r>
        <w:rPr>
          <w:rFonts w:ascii="Calibri" w:hAnsi="Calibri"/>
          <w:color w:val="1E293B"/>
          <w:sz w:val="22"/>
        </w:rPr>
        <w:t xml:space="preserve">  •  "Deixe-me certificar-me de que tenho todos os detalhes correctos para resolver isto rapidamente."</w:t>
      </w:r>
    </w:p>
    <w:p/>
    <w:p>
      <w:pPr>
        <w:spacing w:after="80"/>
      </w:pPr>
      <w:r>
        <w:rPr>
          <w:rFonts w:ascii="Calibri" w:hAnsi="Calibri"/>
          <w:color w:val="1E293B"/>
          <w:sz w:val="22"/>
        </w:rPr>
        <w:t>Utilizador insatisfeito com o prazo:</w:t>
      </w:r>
    </w:p>
    <w:p>
      <w:pPr>
        <w:spacing w:after="40"/>
        <w:ind w:left="454"/>
      </w:pPr>
      <w:r>
        <w:rPr>
          <w:rFonts w:ascii="Calibri" w:hAnsi="Calibri"/>
          <w:color w:val="1E293B"/>
          <w:sz w:val="22"/>
        </w:rPr>
        <w:t xml:space="preserve">  •  "Compreendo que este prazo nao e o ideal. Vou registar a sua preocupacao e escalar como urgente para o supervisor."</w:t>
      </w:r>
    </w:p>
    <w:p/>
    <w:p>
      <w:pPr>
        <w:spacing w:after="80"/>
      </w:pPr>
      <w:r>
        <w:rPr>
          <w:rFonts w:ascii="Calibri" w:hAnsi="Calibri"/>
          <w:color w:val="1E293B"/>
          <w:sz w:val="22"/>
        </w:rPr>
        <w:t>Nao sabe a resposta:</w:t>
      </w:r>
    </w:p>
    <w:p>
      <w:pPr>
        <w:spacing w:after="40"/>
        <w:ind w:left="454"/>
      </w:pPr>
      <w:r>
        <w:rPr>
          <w:rFonts w:ascii="Calibri" w:hAnsi="Calibri"/>
          <w:color w:val="1E293B"/>
          <w:sz w:val="22"/>
        </w:rPr>
        <w:t xml:space="preserve">  •  "Essa e uma boa questao e quero dar-lhe uma resposta correcta. Posso verificar e ligar-lhe de volta em [prazo]?"</w:t>
      </w:r>
    </w:p>
    <w:sectPr w:rsidR="00FC693F" w:rsidRPr="0006063C" w:rsidSect="00034616">
      <w:pgSz w:w="12240" w:h="15840"/>
      <w:pgMar w:top="1417" w:right="1417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