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Modelo de Comunicacao de Incidente Major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Standardizar as comunicacoes durante incidentes major para garantir clareza e consistencia.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Assegurar que os stakeholders sao informados atempadamente com informacao relevante.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Manter a confianca dos clientes e utilizadores durante periodos de perturbacao.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Reduzir a escalada de preocupacoes por falta de informacao.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Cumprir obrigacoes contratuais e regulatorias de notificacao.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https://better-skills.com/gestao-incidentes/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Informacao do Incidente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ID do Incidente Major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[MI-AAAAMMDD-001]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Severidade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SEV1 / SEV2]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Data/Hora de Inicio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Servicos Afectados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listar todos os servicos impactados]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Numero de Utilizadores Afectados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estimativa]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Major Incident Manager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Equipa de Resolucao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Estado Actual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Em Investigacao / Workaround Activo / Em Resolucao / Resolvido]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Template de Notificacao Inicial</w:t>
      </w:r>
    </w:p>
    <w:p>
      <w:pPr>
        <w:spacing w:before="120" w:after="60"/>
      </w:pPr>
      <w:r>
        <w:rPr>
          <w:rFonts w:ascii="Calibri" w:hAnsi="Calibri"/>
          <w:sz w:val="22"/>
        </w:rPr>
        <w:t>Enviar no prazo de 15 minutos apos declaracao de incidente major.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ASSUNTO: [INCIDENTE MAJOR - SEV1] Perturbacao em [Nome do Servico] - [HH:MM DD/MM/AAAA]</w:t>
      </w:r>
    </w:p>
    <w:p>
      <w:pPr>
        <w:spacing w:before="120" w:after="60"/>
      </w:pPr>
      <w:r>
        <w:rPr>
          <w:rFonts w:ascii="Calibri" w:hAnsi="Calibri"/>
          <w:sz w:val="22"/>
        </w:rPr>
        <w:t>Corpo da mensagem: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Informamos que esta em curso um incidente major que afecta [SERVICOS AFECTADOS].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Sintomas: [DESCRICAO BREVE DO IMPACTO PARA O UTILIZADOR]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Inicio estimado da perturbacao: [DD/MM/AAAA HH:MM]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Utilizadores afectados: [ESTIMATIVA]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 nossa equipa esta activamente a trabalhar na resolucao.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Proxima actualizacao: [HH:MM] (ou quando houver desenvolvimentos significativos)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Pedimos desculpa pela inconveniencia causada.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Template de Actualizacao Periodica</w:t>
      </w:r>
    </w:p>
    <w:p>
      <w:pPr>
        <w:spacing w:before="120" w:after="60"/>
      </w:pPr>
      <w:r>
        <w:rPr>
          <w:rFonts w:ascii="Calibri" w:hAnsi="Calibri"/>
          <w:sz w:val="22"/>
        </w:rPr>
        <w:t>Enviar a cada 30-60 minutos ou sempre que houver desenvolvimentos relevantes.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ASSUNTO: [ACTUALIZACAO #N - INCIDENTE MAJOR] [Nome do Servico] - [HH:MM DD/MM/AAAA]</w:t>
      </w:r>
    </w:p>
    <w:p>
      <w:pPr>
        <w:spacing w:before="120" w:after="60"/>
      </w:pPr>
      <w:r>
        <w:rPr>
          <w:rFonts w:ascii="Calibri" w:hAnsi="Calibri"/>
          <w:sz w:val="22"/>
        </w:rPr>
        <w:t>Corpo da mensagem: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Actualizacao #[N] referente ao incidente major [MI-AAAAMMDD-001].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Estado actual: [DESCRICAO DO ESTADO]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Progresso desde a ultima actualizacao: [DESCREVER ACCOES TOMADAS]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Impacto actual: [DESCREVER SE MELHOROU, PIOROU OU SE MANTEM]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ETA de resolucao (se conhecido): [HH:MM] ou [Ainda a determinar]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Proxima actualizacao: [HH:MM]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Template de Resolucao</w:t>
      </w:r>
    </w:p>
    <w:p>
      <w:pPr>
        <w:spacing w:before="120" w:after="60"/>
      </w:pPr>
      <w:r>
        <w:rPr>
          <w:rFonts w:ascii="Calibri" w:hAnsi="Calibri"/>
          <w:sz w:val="22"/>
        </w:rPr>
        <w:t>Enviar imediatamente apos a confirmacao de restauro do servico.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ASSUNTO: [RESOLVIDO] Incidente Major [Nome do Servico] - Servico Restaurado as [HH:MM]</w:t>
      </w:r>
    </w:p>
    <w:p>
      <w:pPr>
        <w:spacing w:before="120" w:after="60"/>
      </w:pPr>
      <w:r>
        <w:rPr>
          <w:rFonts w:ascii="Calibri" w:hAnsi="Calibri"/>
          <w:sz w:val="22"/>
        </w:rPr>
        <w:t>Corpo da mensagem: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Informamos que o servico [NOME DO SERVICO] foi completamente restaurado as [HH:MM DD/MM/AAAA].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Duracao total da perturbacao: [X horas Y minutos]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Causa raiz (resumida): [DESCRICAO BREVE]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Accoes de resolucao tomadas: [DESCREVER BREVEMENTE]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Medidas preventivas a implementar: [DESCREVER OU INDICAR QUE SERAO COMUNICADAS NA PIR]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Pedimos desculpa pela perturbacao causada. Uma revisao pos-incidente sera realizada.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Lista de Distribuicao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Grupo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Contacto / Lista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Canal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Frequencia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Utilizadores Finais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[Lista de distribuicao]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Email / Portal de Estado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Inicial + cada 60 min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Gestao TI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[Email/Telemovel]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Email + SMS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Inicial + cada 30 min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Direccao da Empresa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[Email/Telemovel]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Email + Chamada (SEV1)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Inicial + resolucao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Clientes Externos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[Lista de distribuicao]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Email + Portal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Conforme SLA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de Resolucao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[Bridge/Slack]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Teams/Slack + Bridge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Continuo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Desk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[Email interno]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Email + ITSM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Inicial + actualizacoes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Matriz de Escalamento de Comunicacao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Duracao do Incidente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SEV1 - Escalamento para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SEV2 - Escalamento para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0-30 minutos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TI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Supervisor de Service Desk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30-60 minutos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TI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TI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&gt; 1 hora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CEO / COO (se negocio critico)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TI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&gt; 4 horas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Comite Executivo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CEO (se aplicavel)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Todas as comunicacoes devem ser precisas e baseadas em factos confirmados. Evite especulacoes sobre a causa raiz antes de confirmacao tecnica.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Modelo de Comunicacao de Incidente Major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